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oleObject"/>
  <Override PartName="/word/webSettings.xml" ContentType="application/vnd.openxmlformats-officedocument.wordprocessingml.webSettings+xml"/>
  <Override PartName="/word/theme/theme1.xml" ContentType="application/vnd.openxmlformats-officedocument.theme+xml"/>
  <Default Extension="png" ContentType="image/png"/>
  <Default Extension="rels" ContentType="application/vnd.openxmlformats-package.relationships+xml"/>
  <Default Extension="pict" ContentType="image/pict"/>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6BDF" w:rsidRPr="00166BDF" w:rsidRDefault="00166BDF" w:rsidP="00166BDF">
      <w:pPr>
        <w:jc w:val="center"/>
        <w:rPr>
          <w:b/>
        </w:rPr>
      </w:pPr>
      <w:r w:rsidRPr="00166BDF">
        <w:rPr>
          <w:b/>
        </w:rPr>
        <w:t>Dividing Exponents</w:t>
      </w:r>
    </w:p>
    <w:p w:rsidR="00166BDF" w:rsidRDefault="00166BDF" w:rsidP="00166BDF"/>
    <w:p w:rsidR="00166BDF" w:rsidRDefault="00166BDF" w:rsidP="00166BDF">
      <w:r>
        <w:t xml:space="preserve">Just as with multiplying, only exponents with the same base can be divided.  For example, we can divide </w:t>
      </w:r>
      <w:r w:rsidRPr="00E04DA9">
        <w:rPr>
          <w:position w:val="-26"/>
        </w:rPr>
        <w:object w:dxaOrig="32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6pt;height:33pt" o:ole="">
            <v:imagedata r:id="rId4" r:pict="rId5" o:title=""/>
          </v:shape>
          <o:OLEObject Type="Embed" ProgID="Equation.3" ShapeID="_x0000_i1026" DrawAspect="Content" ObjectID="_1224503554" r:id="rId6"/>
        </w:object>
      </w:r>
      <w:r>
        <w:t xml:space="preserve">, but we </w:t>
      </w:r>
      <w:r w:rsidRPr="00166BDF">
        <w:rPr>
          <w:i/>
        </w:rPr>
        <w:t>cannot</w:t>
      </w:r>
      <w:r>
        <w:t xml:space="preserve"> divide </w:t>
      </w:r>
      <w:r w:rsidRPr="00E04DA9">
        <w:rPr>
          <w:position w:val="-20"/>
        </w:rPr>
        <w:object w:dxaOrig="320" w:dyaOrig="600">
          <v:shape id="_x0000_i1025" type="#_x0000_t75" style="width:16pt;height:30pt" o:ole="">
            <v:imagedata r:id="rId7" r:pict="rId8" o:title=""/>
          </v:shape>
          <o:OLEObject Type="Embed" ProgID="Equation.3" ShapeID="_x0000_i1025" DrawAspect="Content" ObjectID="_1224503555" r:id="rId9"/>
        </w:object>
      </w:r>
      <w:r>
        <w:t>.</w:t>
      </w:r>
    </w:p>
    <w:p w:rsidR="00166BDF" w:rsidRDefault="00166BDF" w:rsidP="00166BDF"/>
    <w:p w:rsidR="00166BDF" w:rsidRDefault="00166BDF" w:rsidP="00166BDF"/>
    <w:p w:rsidR="00166BDF" w:rsidRDefault="00166BDF" w:rsidP="00166BDF">
      <w:r>
        <w:t xml:space="preserve">Let’s look at an example: </w:t>
      </w:r>
      <w:r w:rsidRPr="00E04DA9">
        <w:rPr>
          <w:position w:val="-26"/>
        </w:rPr>
        <w:object w:dxaOrig="320" w:dyaOrig="660">
          <v:shape id="_x0000_i1031" type="#_x0000_t75" style="width:16pt;height:33pt" o:ole="">
            <v:imagedata r:id="rId10" r:pict="rId11" o:title=""/>
          </v:shape>
          <o:OLEObject Type="Embed" ProgID="Equation.3" ShapeID="_x0000_i1031" DrawAspect="Content" ObjectID="_1224503556" r:id="rId12"/>
        </w:object>
      </w:r>
    </w:p>
    <w:p w:rsidR="00166BDF" w:rsidRDefault="00166BDF" w:rsidP="00166BDF"/>
    <w:p w:rsidR="00166BDF" w:rsidRDefault="00166BDF" w:rsidP="00166BDF">
      <w:r>
        <w:t>We can re-write the numerator and denominator in standard form</w:t>
      </w:r>
      <w:proofErr w:type="gramStart"/>
      <w:r>
        <w:t xml:space="preserve">:  </w:t>
      </w:r>
      <w:proofErr w:type="gramEnd"/>
      <w:r w:rsidRPr="00D32C35">
        <w:rPr>
          <w:position w:val="-26"/>
        </w:rPr>
        <w:object w:dxaOrig="1260" w:dyaOrig="620">
          <v:shape id="_x0000_i1027" type="#_x0000_t75" style="width:63pt;height:31pt" o:ole="">
            <v:imagedata r:id="rId13" r:pict="rId14" o:title=""/>
          </v:shape>
          <o:OLEObject Type="Embed" ProgID="Equation.3" ShapeID="_x0000_i1027" DrawAspect="Content" ObjectID="_1224503557" r:id="rId15"/>
        </w:object>
      </w:r>
    </w:p>
    <w:p w:rsidR="00166BDF" w:rsidRDefault="00166BDF" w:rsidP="00166BDF"/>
    <w:p w:rsidR="00166BDF" w:rsidRDefault="00166BDF" w:rsidP="00166BDF">
      <w:r>
        <w:t xml:space="preserve">Three pairs of </w:t>
      </w:r>
      <w:proofErr w:type="spellStart"/>
      <w:r>
        <w:t>y’s</w:t>
      </w:r>
      <w:proofErr w:type="spellEnd"/>
      <w:r>
        <w:t xml:space="preserve"> will cancel: </w:t>
      </w:r>
      <w:r w:rsidRPr="00D32C35">
        <w:rPr>
          <w:position w:val="-26"/>
        </w:rPr>
        <w:object w:dxaOrig="1260" w:dyaOrig="620">
          <v:shape id="_x0000_i1028" type="#_x0000_t75" style="width:63pt;height:31pt" o:ole="">
            <v:imagedata r:id="rId16" r:pict="rId17" o:title=""/>
          </v:shape>
          <o:OLEObject Type="Embed" ProgID="Equation.3" ShapeID="_x0000_i1028" DrawAspect="Content" ObjectID="_1224503558" r:id="rId18"/>
        </w:object>
      </w:r>
      <w:r>
        <w:t xml:space="preserve">, so we’re left with </w:t>
      </w:r>
      <w:r w:rsidRPr="00D32C35">
        <w:rPr>
          <w:position w:val="-8"/>
        </w:rPr>
        <w:object w:dxaOrig="440" w:dyaOrig="220">
          <v:shape id="_x0000_i1029" type="#_x0000_t75" style="width:22pt;height:11pt" o:ole="">
            <v:imagedata r:id="rId19" r:pict="rId20" o:title=""/>
          </v:shape>
          <o:OLEObject Type="Embed" ProgID="Equation.3" ShapeID="_x0000_i1029" DrawAspect="Content" ObjectID="_1224503559" r:id="rId21"/>
        </w:object>
      </w:r>
      <w:r>
        <w:t xml:space="preserve"> or </w:t>
      </w:r>
      <w:r w:rsidRPr="00D32C35">
        <w:rPr>
          <w:position w:val="-8"/>
        </w:rPr>
        <w:object w:dxaOrig="260" w:dyaOrig="320">
          <v:shape id="_x0000_i1030" type="#_x0000_t75" style="width:13pt;height:16pt" o:ole="">
            <v:imagedata r:id="rId22" r:pict="rId23" o:title=""/>
          </v:shape>
          <o:OLEObject Type="Embed" ProgID="Equation.3" ShapeID="_x0000_i1030" DrawAspect="Content" ObjectID="_1224503560" r:id="rId24"/>
        </w:object>
      </w:r>
      <w:r>
        <w:t xml:space="preserve"> in the numerator and nothing left in the denominator.</w:t>
      </w:r>
    </w:p>
    <w:p w:rsidR="00166BDF" w:rsidRDefault="00166BDF" w:rsidP="00166BDF"/>
    <w:p w:rsidR="00166BDF" w:rsidRDefault="00166BDF" w:rsidP="00166BDF">
      <w:r>
        <w:t xml:space="preserve">Therefore, </w:t>
      </w:r>
      <w:r w:rsidRPr="00E04DA9">
        <w:rPr>
          <w:position w:val="-26"/>
        </w:rPr>
        <w:object w:dxaOrig="320" w:dyaOrig="660">
          <v:shape id="_x0000_i1032" type="#_x0000_t75" style="width:16pt;height:33pt" o:ole="">
            <v:imagedata r:id="rId25" r:pict="rId26" o:title=""/>
          </v:shape>
          <o:OLEObject Type="Embed" ProgID="Equation.3" ShapeID="_x0000_i1032" DrawAspect="Content" ObjectID="_1224503561" r:id="rId27"/>
        </w:object>
      </w:r>
      <w:r>
        <w:t>=</w:t>
      </w:r>
      <w:r w:rsidRPr="00D32C35">
        <w:rPr>
          <w:position w:val="-8"/>
        </w:rPr>
        <w:object w:dxaOrig="260" w:dyaOrig="320">
          <v:shape id="_x0000_i1033" type="#_x0000_t75" style="width:13pt;height:16pt" o:ole="">
            <v:imagedata r:id="rId28" r:pict="rId29" o:title=""/>
          </v:shape>
          <o:OLEObject Type="Embed" ProgID="Equation.3" ShapeID="_x0000_i1033" DrawAspect="Content" ObjectID="_1224503562" r:id="rId30"/>
        </w:object>
      </w:r>
    </w:p>
    <w:p w:rsidR="00166BDF" w:rsidRDefault="00166BDF" w:rsidP="00166BDF"/>
    <w:p w:rsidR="00166BDF" w:rsidRDefault="00166BDF" w:rsidP="00166BDF">
      <w:r w:rsidRPr="00B14328">
        <w:rPr>
          <w:b/>
        </w:rPr>
        <w:t>The Shortcut</w:t>
      </w:r>
      <w:r>
        <w:t xml:space="preserve">:  Look at the original problem and the final answer: </w:t>
      </w:r>
      <w:r w:rsidRPr="00E04DA9">
        <w:rPr>
          <w:position w:val="-26"/>
        </w:rPr>
        <w:object w:dxaOrig="320" w:dyaOrig="660">
          <v:shape id="_x0000_i1034" type="#_x0000_t75" style="width:16pt;height:33pt" o:ole="">
            <v:imagedata r:id="rId31" r:pict="rId32" o:title=""/>
          </v:shape>
          <o:OLEObject Type="Embed" ProgID="Equation.3" ShapeID="_x0000_i1034" DrawAspect="Content" ObjectID="_1224503563" r:id="rId33"/>
        </w:object>
      </w:r>
      <w:r>
        <w:t>=</w:t>
      </w:r>
      <w:r w:rsidRPr="00D32C35">
        <w:rPr>
          <w:position w:val="-8"/>
        </w:rPr>
        <w:object w:dxaOrig="260" w:dyaOrig="320">
          <v:shape id="_x0000_i1035" type="#_x0000_t75" style="width:13pt;height:16pt" o:ole="">
            <v:imagedata r:id="rId34" r:pict="rId35" o:title=""/>
          </v:shape>
          <o:OLEObject Type="Embed" ProgID="Equation.3" ShapeID="_x0000_i1035" DrawAspect="Content" ObjectID="_1224503564" r:id="rId36"/>
        </w:object>
      </w:r>
      <w:r>
        <w:t xml:space="preserve">.  How can we use the exponents from the original problem to get the exponent in the answer?  We can subtract the exponent from the numerator minus the exponent from the denominator.  </w:t>
      </w:r>
      <w:proofErr w:type="gramStart"/>
      <w:r>
        <w:t>(5 – 3 = 2).</w:t>
      </w:r>
      <w:proofErr w:type="gramEnd"/>
    </w:p>
    <w:p w:rsidR="00166BDF" w:rsidRDefault="00166BDF" w:rsidP="00166BDF"/>
    <w:p w:rsidR="00166BDF" w:rsidRPr="00166BDF" w:rsidRDefault="00166BDF" w:rsidP="00166BDF">
      <w:pPr>
        <w:rPr>
          <w:b/>
        </w:rPr>
      </w:pPr>
      <w:r>
        <w:t xml:space="preserve">Therefore, </w:t>
      </w:r>
      <w:r w:rsidRPr="00166BDF">
        <w:rPr>
          <w:b/>
        </w:rPr>
        <w:t>when dividing exponents with the same base, we can SUBTRACT the exponents and keep the same base.</w:t>
      </w:r>
    </w:p>
    <w:p w:rsidR="00166BDF" w:rsidRDefault="00166BDF" w:rsidP="00166BDF"/>
    <w:p w:rsidR="00166BDF" w:rsidRDefault="00166BDF" w:rsidP="00166BDF">
      <w:r>
        <w:rPr>
          <w:b/>
        </w:rPr>
        <w:t xml:space="preserve">Example:   </w:t>
      </w:r>
      <w:r w:rsidRPr="00E70D19">
        <w:rPr>
          <w:b/>
          <w:position w:val="-26"/>
        </w:rPr>
        <w:object w:dxaOrig="1660" w:dyaOrig="660">
          <v:shape id="_x0000_i1036" type="#_x0000_t75" style="width:83pt;height:33pt" o:ole="">
            <v:imagedata r:id="rId37" r:pict="rId38" o:title=""/>
          </v:shape>
          <o:OLEObject Type="Embed" ProgID="Equation.3" ShapeID="_x0000_i1036" DrawAspect="Content" ObjectID="_1224503565" r:id="rId39"/>
        </w:object>
      </w:r>
      <w:r>
        <w:rPr>
          <w:b/>
        </w:rPr>
        <w:tab/>
      </w:r>
      <w:r>
        <w:t xml:space="preserve"> </w:t>
      </w:r>
      <w:r>
        <w:sym w:font="Wingdings" w:char="F0E0"/>
      </w:r>
      <w:r>
        <w:t xml:space="preserve"> It’s ok if you get a negative exponent!  We’ll discuss this in more detail later.</w:t>
      </w:r>
    </w:p>
    <w:p w:rsidR="00166BDF" w:rsidRDefault="00166BDF" w:rsidP="00166BDF">
      <w:pPr>
        <w:pBdr>
          <w:bottom w:val="single" w:sz="12" w:space="1" w:color="auto"/>
        </w:pBdr>
      </w:pPr>
    </w:p>
    <w:p w:rsidR="00166BDF" w:rsidRDefault="00166BDF" w:rsidP="00166BDF"/>
    <w:p w:rsidR="00166BDF" w:rsidRDefault="00166BDF" w:rsidP="00166BDF">
      <w:r w:rsidRPr="00166BDF">
        <w:rPr>
          <w:b/>
        </w:rPr>
        <w:t>What if we have more than one variable in a problem??</w:t>
      </w:r>
      <w:r>
        <w:t xml:space="preserve">  </w:t>
      </w:r>
    </w:p>
    <w:p w:rsidR="00166BDF" w:rsidRDefault="00166BDF" w:rsidP="00166BDF"/>
    <w:p w:rsidR="00166BDF" w:rsidRDefault="00166BDF" w:rsidP="00166BDF">
      <w:r>
        <w:t xml:space="preserve">For example, </w:t>
      </w:r>
      <w:r w:rsidRPr="0055532D">
        <w:rPr>
          <w:position w:val="-20"/>
        </w:rPr>
        <w:object w:dxaOrig="720" w:dyaOrig="600">
          <v:shape id="_x0000_i1037" type="#_x0000_t75" style="width:36pt;height:30pt" o:ole="">
            <v:imagedata r:id="rId40" r:pict="rId41" o:title=""/>
          </v:shape>
          <o:OLEObject Type="Embed" ProgID="Equation.3" ShapeID="_x0000_i1037" DrawAspect="Content" ObjectID="_1224503566" r:id="rId42"/>
        </w:object>
      </w:r>
      <w:r>
        <w:t xml:space="preserve">.  </w:t>
      </w:r>
    </w:p>
    <w:p w:rsidR="00166BDF" w:rsidRDefault="00166BDF" w:rsidP="00166BDF"/>
    <w:p w:rsidR="00166BDF" w:rsidRDefault="00166BDF" w:rsidP="00166BDF">
      <w:r>
        <w:t xml:space="preserve">We still use the same principles described above for this problem.  Since we can’t divide exponents with different bases, we have to look at only the exponents with the same base.  Therefore, we can divide </w:t>
      </w:r>
      <w:r w:rsidRPr="0055532D">
        <w:rPr>
          <w:position w:val="-20"/>
        </w:rPr>
        <w:object w:dxaOrig="660" w:dyaOrig="600">
          <v:shape id="_x0000_i1038" type="#_x0000_t75" style="width:33pt;height:30pt" o:ole="">
            <v:imagedata r:id="rId43" r:pict="rId44" o:title=""/>
          </v:shape>
          <o:OLEObject Type="Embed" ProgID="Equation.3" ShapeID="_x0000_i1038" DrawAspect="Content" ObjectID="_1224503567" r:id="rId45"/>
        </w:object>
      </w:r>
      <w:r>
        <w:t xml:space="preserve">, and </w:t>
      </w:r>
      <w:r w:rsidRPr="0055532D">
        <w:rPr>
          <w:position w:val="-20"/>
        </w:rPr>
        <w:object w:dxaOrig="280" w:dyaOrig="600">
          <v:shape id="_x0000_i1039" type="#_x0000_t75" style="width:14pt;height:30pt" o:ole="">
            <v:imagedata r:id="rId46" r:pict="rId47" o:title=""/>
          </v:shape>
          <o:OLEObject Type="Embed" ProgID="Equation.3" ShapeID="_x0000_i1039" DrawAspect="Content" ObjectID="_1224503568" r:id="rId48"/>
        </w:object>
      </w:r>
      <w:proofErr w:type="gramStart"/>
      <w:r>
        <w:t xml:space="preserve"> .</w:t>
      </w:r>
      <w:proofErr w:type="gramEnd"/>
    </w:p>
    <w:p w:rsidR="00166BDF" w:rsidRDefault="00166BDF" w:rsidP="00166BDF"/>
    <w:p w:rsidR="00166BDF" w:rsidRDefault="00166BDF" w:rsidP="00166BDF">
      <w:r w:rsidRPr="009203E1">
        <w:rPr>
          <w:position w:val="-20"/>
        </w:rPr>
        <w:object w:dxaOrig="340" w:dyaOrig="560">
          <v:shape id="_x0000_i1040" type="#_x0000_t75" style="width:17pt;height:28pt" o:ole="">
            <v:imagedata r:id="rId49" r:pict="rId50" o:title=""/>
          </v:shape>
          <o:OLEObject Type="Embed" ProgID="Equation.3" ShapeID="_x0000_i1040" DrawAspect="Content" ObjectID="_1224503569" r:id="rId51"/>
        </w:object>
      </w:r>
      <w:r>
        <w:t xml:space="preserve">   </w:t>
      </w:r>
      <w:proofErr w:type="gramStart"/>
      <w:r>
        <w:t>doesn’t</w:t>
      </w:r>
      <w:proofErr w:type="gramEnd"/>
      <w:r>
        <w:t xml:space="preserve"> divide evenly, so we just reduce the fraction </w:t>
      </w:r>
      <w:r>
        <w:sym w:font="Wingdings" w:char="F0E0"/>
      </w:r>
      <w:r>
        <w:t xml:space="preserve"> </w:t>
      </w:r>
      <w:r w:rsidRPr="00C53FEC">
        <w:rPr>
          <w:position w:val="-22"/>
        </w:rPr>
        <w:object w:dxaOrig="920" w:dyaOrig="620">
          <v:shape id="_x0000_i1041" type="#_x0000_t75" style="width:46pt;height:31pt" o:ole="">
            <v:imagedata r:id="rId52" r:pict="rId53" o:title=""/>
          </v:shape>
          <o:OLEObject Type="Embed" ProgID="Equation.3" ShapeID="_x0000_i1041" DrawAspect="Content" ObjectID="_1224503570" r:id="rId54"/>
        </w:object>
      </w:r>
    </w:p>
    <w:p w:rsidR="00166BDF" w:rsidRDefault="00166BDF" w:rsidP="00166BDF"/>
    <w:p w:rsidR="00166BDF" w:rsidRDefault="00166BDF" w:rsidP="00166BDF">
      <w:r w:rsidRPr="00C53FEC">
        <w:rPr>
          <w:position w:val="-20"/>
        </w:rPr>
        <w:object w:dxaOrig="1440" w:dyaOrig="600">
          <v:shape id="_x0000_i1042" type="#_x0000_t75" style="width:1in;height:30pt" o:ole="">
            <v:imagedata r:id="rId55" r:pict="rId56" o:title=""/>
          </v:shape>
          <o:OLEObject Type="Embed" ProgID="Equation.3" ShapeID="_x0000_i1042" DrawAspect="Content" ObjectID="_1224503571" r:id="rId57"/>
        </w:object>
      </w:r>
    </w:p>
    <w:p w:rsidR="00166BDF" w:rsidRDefault="00166BDF" w:rsidP="00166BDF"/>
    <w:p w:rsidR="00166BDF" w:rsidRDefault="00166BDF" w:rsidP="00166BDF">
      <w:r w:rsidRPr="00C53FEC">
        <w:rPr>
          <w:position w:val="-20"/>
        </w:rPr>
        <w:object w:dxaOrig="1500" w:dyaOrig="600">
          <v:shape id="_x0000_i1043" type="#_x0000_t75" style="width:75pt;height:30pt" o:ole="">
            <v:imagedata r:id="rId58" r:pict="rId59" o:title=""/>
          </v:shape>
          <o:OLEObject Type="Embed" ProgID="Equation.3" ShapeID="_x0000_i1043" DrawAspect="Content" ObjectID="_1224503572" r:id="rId60"/>
        </w:object>
      </w:r>
    </w:p>
    <w:p w:rsidR="00166BDF" w:rsidRDefault="00166BDF" w:rsidP="00166BDF"/>
    <w:p w:rsidR="009813F8" w:rsidRDefault="00166BDF">
      <w:r>
        <w:t xml:space="preserve">When we combine everything we get </w:t>
      </w:r>
      <w:r w:rsidRPr="00C53FEC">
        <w:rPr>
          <w:position w:val="-20"/>
        </w:rPr>
        <w:object w:dxaOrig="680" w:dyaOrig="600">
          <v:shape id="_x0000_i1044" type="#_x0000_t75" style="width:34pt;height:30pt" o:ole="">
            <v:imagedata r:id="rId61" r:pict="rId62" o:title=""/>
          </v:shape>
          <o:OLEObject Type="Embed" ProgID="Equation.3" ShapeID="_x0000_i1044" DrawAspect="Content" ObjectID="_1224503573" r:id="rId63"/>
        </w:object>
      </w:r>
      <w:r>
        <w:t>.  Don’t worry about the negative exponent.  We’ll discuss that later.</w:t>
      </w:r>
    </w:p>
    <w:sectPr w:rsidR="009813F8" w:rsidSect="00890FFD">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66BDF"/>
    <w:rsid w:val="00166BDF"/>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6BD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4" Type="http://schemas.openxmlformats.org/officeDocument/2006/relationships/image" Target="media/image8.pict"/><Relationship Id="rId15" Type="http://schemas.openxmlformats.org/officeDocument/2006/relationships/oleObject" Target="embeddings/Microsoft_Equation4.bin"/><Relationship Id="rId16" Type="http://schemas.openxmlformats.org/officeDocument/2006/relationships/image" Target="media/image9.png"/><Relationship Id="rId17" Type="http://schemas.openxmlformats.org/officeDocument/2006/relationships/image" Target="media/image10.pict"/><Relationship Id="rId18" Type="http://schemas.openxmlformats.org/officeDocument/2006/relationships/oleObject" Target="embeddings/Microsoft_Equation5.bin"/><Relationship Id="rId19" Type="http://schemas.openxmlformats.org/officeDocument/2006/relationships/image" Target="media/image11.png"/><Relationship Id="rId63" Type="http://schemas.openxmlformats.org/officeDocument/2006/relationships/oleObject" Target="embeddings/Microsoft_Equation20.bin"/><Relationship Id="rId64" Type="http://schemas.openxmlformats.org/officeDocument/2006/relationships/fontTable" Target="fontTable.xml"/><Relationship Id="rId65" Type="http://schemas.openxmlformats.org/officeDocument/2006/relationships/theme" Target="theme/theme1.xml"/><Relationship Id="rId50" Type="http://schemas.openxmlformats.org/officeDocument/2006/relationships/image" Target="media/image32.pict"/><Relationship Id="rId51" Type="http://schemas.openxmlformats.org/officeDocument/2006/relationships/oleObject" Target="embeddings/Microsoft_Equation16.bin"/><Relationship Id="rId52" Type="http://schemas.openxmlformats.org/officeDocument/2006/relationships/image" Target="media/image33.png"/><Relationship Id="rId53" Type="http://schemas.openxmlformats.org/officeDocument/2006/relationships/image" Target="media/image34.pict"/><Relationship Id="rId54" Type="http://schemas.openxmlformats.org/officeDocument/2006/relationships/oleObject" Target="embeddings/Microsoft_Equation17.bin"/><Relationship Id="rId55" Type="http://schemas.openxmlformats.org/officeDocument/2006/relationships/image" Target="media/image35.png"/><Relationship Id="rId56" Type="http://schemas.openxmlformats.org/officeDocument/2006/relationships/image" Target="media/image36.pict"/><Relationship Id="rId57" Type="http://schemas.openxmlformats.org/officeDocument/2006/relationships/oleObject" Target="embeddings/Microsoft_Equation18.bin"/><Relationship Id="rId58" Type="http://schemas.openxmlformats.org/officeDocument/2006/relationships/image" Target="media/image37.png"/><Relationship Id="rId59" Type="http://schemas.openxmlformats.org/officeDocument/2006/relationships/image" Target="media/image38.pict"/><Relationship Id="rId40" Type="http://schemas.openxmlformats.org/officeDocument/2006/relationships/image" Target="media/image25.png"/><Relationship Id="rId41" Type="http://schemas.openxmlformats.org/officeDocument/2006/relationships/image" Target="media/image26.pict"/><Relationship Id="rId42" Type="http://schemas.openxmlformats.org/officeDocument/2006/relationships/oleObject" Target="embeddings/Microsoft_Equation13.bin"/><Relationship Id="rId43" Type="http://schemas.openxmlformats.org/officeDocument/2006/relationships/image" Target="media/image27.png"/><Relationship Id="rId44" Type="http://schemas.openxmlformats.org/officeDocument/2006/relationships/image" Target="media/image28.pict"/><Relationship Id="rId45" Type="http://schemas.openxmlformats.org/officeDocument/2006/relationships/oleObject" Target="embeddings/Microsoft_Equation14.bin"/><Relationship Id="rId46" Type="http://schemas.openxmlformats.org/officeDocument/2006/relationships/image" Target="media/image29.png"/><Relationship Id="rId47" Type="http://schemas.openxmlformats.org/officeDocument/2006/relationships/image" Target="media/image30.pict"/><Relationship Id="rId48" Type="http://schemas.openxmlformats.org/officeDocument/2006/relationships/oleObject" Target="embeddings/Microsoft_Equation15.bin"/><Relationship Id="rId49" Type="http://schemas.openxmlformats.org/officeDocument/2006/relationships/image" Target="media/image31.png"/><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image" Target="media/image2.pict"/><Relationship Id="rId6" Type="http://schemas.openxmlformats.org/officeDocument/2006/relationships/oleObject" Target="embeddings/Microsoft_Equation1.bin"/><Relationship Id="rId7" Type="http://schemas.openxmlformats.org/officeDocument/2006/relationships/image" Target="media/image3.png"/><Relationship Id="rId8" Type="http://schemas.openxmlformats.org/officeDocument/2006/relationships/image" Target="media/image4.pict"/><Relationship Id="rId9" Type="http://schemas.openxmlformats.org/officeDocument/2006/relationships/oleObject" Target="embeddings/Microsoft_Equation2.bin"/><Relationship Id="rId30" Type="http://schemas.openxmlformats.org/officeDocument/2006/relationships/oleObject" Target="embeddings/Microsoft_Equation9.bin"/><Relationship Id="rId31" Type="http://schemas.openxmlformats.org/officeDocument/2006/relationships/image" Target="media/image19.png"/><Relationship Id="rId32" Type="http://schemas.openxmlformats.org/officeDocument/2006/relationships/image" Target="media/image20.pict"/><Relationship Id="rId33" Type="http://schemas.openxmlformats.org/officeDocument/2006/relationships/oleObject" Target="embeddings/Microsoft_Equation10.bin"/><Relationship Id="rId34" Type="http://schemas.openxmlformats.org/officeDocument/2006/relationships/image" Target="media/image21.png"/><Relationship Id="rId35" Type="http://schemas.openxmlformats.org/officeDocument/2006/relationships/image" Target="media/image22.pict"/><Relationship Id="rId36" Type="http://schemas.openxmlformats.org/officeDocument/2006/relationships/oleObject" Target="embeddings/Microsoft_Equation11.bin"/><Relationship Id="rId37" Type="http://schemas.openxmlformats.org/officeDocument/2006/relationships/image" Target="media/image23.png"/><Relationship Id="rId38" Type="http://schemas.openxmlformats.org/officeDocument/2006/relationships/image" Target="media/image24.pict"/><Relationship Id="rId39" Type="http://schemas.openxmlformats.org/officeDocument/2006/relationships/oleObject" Target="embeddings/Microsoft_Equation12.bin"/><Relationship Id="rId20" Type="http://schemas.openxmlformats.org/officeDocument/2006/relationships/image" Target="media/image12.pict"/><Relationship Id="rId21" Type="http://schemas.openxmlformats.org/officeDocument/2006/relationships/oleObject" Target="embeddings/Microsoft_Equation6.bin"/><Relationship Id="rId22" Type="http://schemas.openxmlformats.org/officeDocument/2006/relationships/image" Target="media/image13.png"/><Relationship Id="rId23" Type="http://schemas.openxmlformats.org/officeDocument/2006/relationships/image" Target="media/image14.pict"/><Relationship Id="rId24" Type="http://schemas.openxmlformats.org/officeDocument/2006/relationships/oleObject" Target="embeddings/Microsoft_Equation7.bin"/><Relationship Id="rId25" Type="http://schemas.openxmlformats.org/officeDocument/2006/relationships/image" Target="media/image15.png"/><Relationship Id="rId26" Type="http://schemas.openxmlformats.org/officeDocument/2006/relationships/image" Target="media/image16.pict"/><Relationship Id="rId27" Type="http://schemas.openxmlformats.org/officeDocument/2006/relationships/oleObject" Target="embeddings/Microsoft_Equation8.bin"/><Relationship Id="rId28" Type="http://schemas.openxmlformats.org/officeDocument/2006/relationships/image" Target="media/image17.png"/><Relationship Id="rId29" Type="http://schemas.openxmlformats.org/officeDocument/2006/relationships/image" Target="media/image18.pict"/><Relationship Id="rId60" Type="http://schemas.openxmlformats.org/officeDocument/2006/relationships/oleObject" Target="embeddings/Microsoft_Equation19.bin"/><Relationship Id="rId61" Type="http://schemas.openxmlformats.org/officeDocument/2006/relationships/image" Target="media/image39.png"/><Relationship Id="rId62" Type="http://schemas.openxmlformats.org/officeDocument/2006/relationships/image" Target="media/image40.pict"/><Relationship Id="rId10" Type="http://schemas.openxmlformats.org/officeDocument/2006/relationships/image" Target="media/image5.png"/><Relationship Id="rId11" Type="http://schemas.openxmlformats.org/officeDocument/2006/relationships/image" Target="media/image6.pict"/><Relationship Id="rId12" Type="http://schemas.openxmlformats.org/officeDocument/2006/relationships/oleObject" Target="embeddings/Microsoft_Equation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255</Words>
  <Characters>1457</Characters>
  <Application>Microsoft Macintosh Word</Application>
  <DocSecurity>0</DocSecurity>
  <Lines>12</Lines>
  <Paragraphs>2</Paragraphs>
  <ScaleCrop>false</ScaleCrop>
  <LinksUpToDate>false</LinksUpToDate>
  <CharactersWithSpaces>1789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NYCDOE</dc:creator>
  <cp:keywords/>
  <cp:lastModifiedBy>NYCDOE</cp:lastModifiedBy>
  <cp:revision>1</cp:revision>
  <dcterms:created xsi:type="dcterms:W3CDTF">2010-11-07T19:54:00Z</dcterms:created>
  <dcterms:modified xsi:type="dcterms:W3CDTF">2010-11-07T19:57:00Z</dcterms:modified>
</cp:coreProperties>
</file>